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F29" w:rsidRDefault="000E5F29" w:rsidP="000E5F29">
      <w:pPr>
        <w:jc w:val="center"/>
        <w:rPr>
          <w:b/>
        </w:rPr>
      </w:pPr>
      <w:r>
        <w:rPr>
          <w:b/>
        </w:rPr>
        <w:t>Laboratorio di chimica analitica</w:t>
      </w:r>
    </w:p>
    <w:p w:rsidR="000E5F29" w:rsidRDefault="000E5F29" w:rsidP="000E5F29">
      <w:pPr>
        <w:jc w:val="center"/>
        <w:rPr>
          <w:b/>
        </w:rPr>
      </w:pPr>
      <w:r>
        <w:rPr>
          <w:b/>
        </w:rPr>
        <w:t>AA 2014/2015</w:t>
      </w:r>
    </w:p>
    <w:p w:rsidR="000E5F29" w:rsidRDefault="000E5F29" w:rsidP="000E5F29">
      <w:pPr>
        <w:jc w:val="center"/>
        <w:rPr>
          <w:b/>
        </w:rPr>
      </w:pPr>
    </w:p>
    <w:p w:rsidR="000E5F29" w:rsidRDefault="000E5F29" w:rsidP="000E5F29">
      <w:pPr>
        <w:jc w:val="center"/>
        <w:rPr>
          <w:b/>
        </w:rPr>
      </w:pPr>
      <w:r>
        <w:rPr>
          <w:b/>
        </w:rPr>
        <w:t xml:space="preserve">ESERCITAZIONE </w:t>
      </w:r>
      <w:r w:rsidR="00B43AF3">
        <w:rPr>
          <w:b/>
        </w:rPr>
        <w:t>7</w:t>
      </w:r>
    </w:p>
    <w:p w:rsidR="000E5F29" w:rsidRDefault="000E5F29" w:rsidP="000E5F29">
      <w:pPr>
        <w:jc w:val="center"/>
        <w:rPr>
          <w:i/>
        </w:rPr>
      </w:pPr>
      <w:bookmarkStart w:id="0" w:name="_GoBack"/>
      <w:bookmarkEnd w:id="0"/>
    </w:p>
    <w:p w:rsidR="000E5F29" w:rsidRDefault="000E5F29" w:rsidP="000E5F29">
      <w:pPr>
        <w:ind w:left="360"/>
        <w:jc w:val="both"/>
      </w:pPr>
    </w:p>
    <w:p w:rsidR="000E5F29" w:rsidRDefault="000E5F29" w:rsidP="000E5F29">
      <w:pPr>
        <w:rPr>
          <w:i/>
        </w:rPr>
      </w:pPr>
    </w:p>
    <w:p w:rsidR="000E5F29" w:rsidRDefault="000E5F29" w:rsidP="000E5F29">
      <w:pPr>
        <w:ind w:left="360"/>
        <w:jc w:val="center"/>
        <w:rPr>
          <w:b/>
        </w:rPr>
      </w:pPr>
      <w:r w:rsidRPr="000E5F29">
        <w:rPr>
          <w:b/>
        </w:rPr>
        <w:t>OSSIDAZIONE e ACIDITÀ</w:t>
      </w:r>
      <w:r>
        <w:rPr>
          <w:b/>
        </w:rPr>
        <w:t>:</w:t>
      </w:r>
    </w:p>
    <w:p w:rsidR="000E5F29" w:rsidRPr="000E5F29" w:rsidRDefault="000E5F29" w:rsidP="000E5F29">
      <w:pPr>
        <w:ind w:left="360"/>
        <w:jc w:val="center"/>
        <w:rPr>
          <w:b/>
        </w:rPr>
      </w:pPr>
      <w:r>
        <w:rPr>
          <w:b/>
        </w:rPr>
        <w:t>Ossidazione selettiva degli alogenuri con permanganato</w:t>
      </w:r>
    </w:p>
    <w:p w:rsidR="000E5F29" w:rsidRPr="000E5F29" w:rsidRDefault="000E5F29" w:rsidP="000E5F29">
      <w:pPr>
        <w:jc w:val="center"/>
        <w:rPr>
          <w:b/>
        </w:rPr>
      </w:pPr>
    </w:p>
    <w:p w:rsidR="000E5F29" w:rsidRPr="00F94A26" w:rsidRDefault="000E5F29" w:rsidP="000E5F29">
      <w:pPr>
        <w:jc w:val="both"/>
        <w:rPr>
          <w:b/>
          <w:u w:val="single"/>
        </w:rPr>
      </w:pPr>
      <w:r w:rsidRPr="00F94A26">
        <w:rPr>
          <w:b/>
          <w:u w:val="single"/>
        </w:rPr>
        <w:t>Campione</w:t>
      </w:r>
    </w:p>
    <w:p w:rsidR="000E5F29" w:rsidRDefault="000E5F29" w:rsidP="000E5F29">
      <w:pPr>
        <w:jc w:val="both"/>
      </w:pPr>
      <w:r>
        <w:t xml:space="preserve">3 </w:t>
      </w:r>
      <w:proofErr w:type="spellStart"/>
      <w:r>
        <w:t>mL</w:t>
      </w:r>
      <w:proofErr w:type="spellEnd"/>
      <w:r>
        <w:t xml:space="preserve"> di soluzione contenente </w:t>
      </w:r>
      <w:r w:rsidR="00790F43">
        <w:t xml:space="preserve">i sali di sodio o potassio dei seguenti alogenuri: </w:t>
      </w:r>
      <w:r>
        <w:t>I</w:t>
      </w:r>
      <w:r w:rsidRPr="000E5F29">
        <w:rPr>
          <w:vertAlign w:val="superscript"/>
        </w:rPr>
        <w:t>-</w:t>
      </w:r>
      <w:r w:rsidR="00790F43">
        <w:t xml:space="preserve"> (0.05 M)</w:t>
      </w:r>
      <w:r>
        <w:t>, Br</w:t>
      </w:r>
      <w:r w:rsidRPr="000E5F29">
        <w:rPr>
          <w:vertAlign w:val="superscript"/>
        </w:rPr>
        <w:t>-</w:t>
      </w:r>
      <w:r>
        <w:t xml:space="preserve"> </w:t>
      </w:r>
      <w:r w:rsidR="00790F43">
        <w:t xml:space="preserve">(0.1 M) </w:t>
      </w:r>
      <w:r>
        <w:t>e Cl</w:t>
      </w:r>
      <w:r w:rsidRPr="000E5F29">
        <w:rPr>
          <w:vertAlign w:val="superscript"/>
        </w:rPr>
        <w:t>-</w:t>
      </w:r>
      <w:r w:rsidR="00790F43">
        <w:t xml:space="preserve"> (0.2 M)</w:t>
      </w:r>
      <w:r>
        <w:t>.</w:t>
      </w:r>
    </w:p>
    <w:p w:rsidR="000E5F29" w:rsidRDefault="000E5F29" w:rsidP="000E5F29">
      <w:pPr>
        <w:jc w:val="both"/>
      </w:pPr>
    </w:p>
    <w:p w:rsidR="000E5F29" w:rsidRDefault="000E5F29" w:rsidP="000E5F29">
      <w:pPr>
        <w:jc w:val="both"/>
      </w:pPr>
    </w:p>
    <w:p w:rsidR="000E5F29" w:rsidRPr="00F94A26" w:rsidRDefault="00F94A26" w:rsidP="000E5F29">
      <w:pPr>
        <w:jc w:val="both"/>
        <w:rPr>
          <w:u w:val="single"/>
        </w:rPr>
      </w:pPr>
      <w:r w:rsidRPr="00F94A26">
        <w:rPr>
          <w:u w:val="single"/>
        </w:rPr>
        <w:t>Procedimento</w:t>
      </w:r>
    </w:p>
    <w:p w:rsidR="009F32E7" w:rsidRDefault="00F94A26">
      <w:r>
        <w:t>- L’esperimento di esegue in provetta</w:t>
      </w:r>
      <w:r w:rsidR="00790F43">
        <w:t xml:space="preserve"> col tappo</w:t>
      </w:r>
    </w:p>
    <w:p w:rsidR="00F94A26" w:rsidRDefault="00F94A26"/>
    <w:p w:rsidR="00F94A26" w:rsidRDefault="00F94A26" w:rsidP="00F94A26">
      <w:pPr>
        <w:jc w:val="both"/>
        <w:rPr>
          <w:b/>
        </w:rPr>
      </w:pPr>
      <w:r w:rsidRPr="00F94A26">
        <w:rPr>
          <w:b/>
          <w:i/>
        </w:rPr>
        <w:t>Riconoscimento di I</w:t>
      </w:r>
      <w:r w:rsidRPr="00F94A26">
        <w:rPr>
          <w:b/>
          <w:i/>
          <w:vertAlign w:val="superscript"/>
        </w:rPr>
        <w:t>-</w:t>
      </w:r>
      <w:r>
        <w:t xml:space="preserve">. Alla soluzione tamponata a pH 5 con acido acetico 2 M (3 gocce) e acetato sodico (1 punta di spatola) si aggiungono 3 </w:t>
      </w:r>
      <w:proofErr w:type="spellStart"/>
      <w:r>
        <w:t>mL</w:t>
      </w:r>
      <w:proofErr w:type="spellEnd"/>
      <w:r>
        <w:t xml:space="preserve"> di cloroformio e, goccia a goccia, 3-5 gocce di una soluzione di KMnO</w:t>
      </w:r>
      <w:r w:rsidRPr="00F94A26">
        <w:rPr>
          <w:vertAlign w:val="subscript"/>
        </w:rPr>
        <w:t>4</w:t>
      </w:r>
      <w:r>
        <w:t xml:space="preserve"> all’1%, agitando vigorosamente a ogni goccia aggiunta, finché il </w:t>
      </w:r>
      <w:r w:rsidRPr="00AA32F1">
        <w:rPr>
          <w:b/>
          <w:color w:val="7030A0"/>
        </w:rPr>
        <w:t>cloroformio</w:t>
      </w:r>
      <w:r>
        <w:t xml:space="preserve"> </w:t>
      </w:r>
      <w:r w:rsidR="00AA32F1">
        <w:t xml:space="preserve">non si colora di </w:t>
      </w:r>
      <w:r w:rsidR="00AA32F1" w:rsidRPr="00AA32F1">
        <w:rPr>
          <w:b/>
          <w:color w:val="7030A0"/>
        </w:rPr>
        <w:t>violetto</w:t>
      </w:r>
      <w:r w:rsidR="00AA32F1" w:rsidRPr="00AA32F1">
        <w:t xml:space="preserve">, indice della presenza di </w:t>
      </w:r>
      <w:r w:rsidR="00AA32F1" w:rsidRPr="00AA32F1">
        <w:rPr>
          <w:b/>
          <w:color w:val="7030A0"/>
        </w:rPr>
        <w:t>ioduro.</w:t>
      </w:r>
    </w:p>
    <w:p w:rsidR="00AA32F1" w:rsidRDefault="004A0885" w:rsidP="00F94A26">
      <w:pPr>
        <w:jc w:val="both"/>
      </w:pPr>
      <w:r w:rsidRPr="004A0885">
        <w:rPr>
          <w:b/>
          <w:i/>
        </w:rPr>
        <w:t>Eliminazione di I</w:t>
      </w:r>
      <w:r w:rsidRPr="004A0885">
        <w:rPr>
          <w:b/>
          <w:i/>
          <w:vertAlign w:val="superscript"/>
        </w:rPr>
        <w:t>-</w:t>
      </w:r>
      <w:r>
        <w:rPr>
          <w:b/>
          <w:i/>
        </w:rPr>
        <w:t xml:space="preserve">. </w:t>
      </w:r>
      <w:r>
        <w:t xml:space="preserve">Si aggiungono 1.5 </w:t>
      </w:r>
      <w:proofErr w:type="spellStart"/>
      <w:r>
        <w:t>mL</w:t>
      </w:r>
      <w:proofErr w:type="spellEnd"/>
      <w:r>
        <w:t xml:space="preserve"> di KMnO</w:t>
      </w:r>
      <w:r w:rsidRPr="004A0885">
        <w:rPr>
          <w:vertAlign w:val="subscript"/>
        </w:rPr>
        <w:t>4</w:t>
      </w:r>
      <w:r>
        <w:t xml:space="preserve"> all’1%</w:t>
      </w:r>
      <w:r w:rsidR="009538F2">
        <w:t xml:space="preserve">, quindi si agita vigorosamente, si filtra su carta da filtro bagnata per eliminare il cloroformio e il biossido di manganese precipitato (il cloroformio non passa attraverso la carta bagnata). Si tratta nuovamente il filtrato con 3 </w:t>
      </w:r>
      <w:proofErr w:type="spellStart"/>
      <w:r w:rsidR="009538F2">
        <w:t>mL</w:t>
      </w:r>
      <w:proofErr w:type="spellEnd"/>
      <w:r w:rsidR="009538F2">
        <w:t xml:space="preserve"> di cloroformio, si agita energicamente e si filtra su un nuovo filtro bagnato, si ripete l’operazione </w:t>
      </w:r>
      <w:proofErr w:type="spellStart"/>
      <w:r w:rsidR="009538F2">
        <w:t>finchè</w:t>
      </w:r>
      <w:proofErr w:type="spellEnd"/>
      <w:r w:rsidR="009538F2">
        <w:t xml:space="preserve"> il cl</w:t>
      </w:r>
      <w:r w:rsidR="00B11C9F">
        <w:t>oroformio non rimane incolore. P</w:t>
      </w:r>
      <w:r w:rsidR="009538F2">
        <w:t>er verificare l’effettiva eliminazione di I</w:t>
      </w:r>
      <w:r w:rsidR="009538F2" w:rsidRPr="009538F2">
        <w:rPr>
          <w:vertAlign w:val="superscript"/>
        </w:rPr>
        <w:t>-</w:t>
      </w:r>
      <w:r w:rsidR="009538F2" w:rsidRPr="00C97DF5">
        <w:t xml:space="preserve"> </w:t>
      </w:r>
      <w:r w:rsidR="00C97DF5">
        <w:t>si aggiungono altre 5 gocce di KMnO</w:t>
      </w:r>
      <w:r w:rsidR="00C97DF5" w:rsidRPr="004A0885">
        <w:rPr>
          <w:vertAlign w:val="subscript"/>
        </w:rPr>
        <w:t>4</w:t>
      </w:r>
      <w:r w:rsidR="00C97DF5" w:rsidRPr="00C97DF5">
        <w:t xml:space="preserve">, </w:t>
      </w:r>
      <w:r w:rsidR="00C97DF5">
        <w:t xml:space="preserve">si agita vigorosamente e, se la fase organica si colora ancora, si filtra. Al filtrato si aggiungono nuovamente 3 </w:t>
      </w:r>
      <w:proofErr w:type="spellStart"/>
      <w:r w:rsidR="00C97DF5">
        <w:t>mL</w:t>
      </w:r>
      <w:proofErr w:type="spellEnd"/>
      <w:r w:rsidR="00C97DF5">
        <w:t xml:space="preserve"> di cloroformio e altre 5 gocce di KMnO</w:t>
      </w:r>
      <w:r w:rsidR="00C97DF5" w:rsidRPr="004A0885">
        <w:rPr>
          <w:vertAlign w:val="subscript"/>
        </w:rPr>
        <w:t>4</w:t>
      </w:r>
      <w:r w:rsidR="00C97DF5">
        <w:t>, si dibatte e si filtra; tale operazione va ripetuta altre 4 o 5 volte finché all’aggiunta di ulteriori gocce di KMnO</w:t>
      </w:r>
      <w:r w:rsidR="00C97DF5" w:rsidRPr="004A0885">
        <w:rPr>
          <w:vertAlign w:val="subscript"/>
        </w:rPr>
        <w:t>4</w:t>
      </w:r>
      <w:r w:rsidR="00C97DF5">
        <w:rPr>
          <w:vertAlign w:val="subscript"/>
        </w:rPr>
        <w:t xml:space="preserve"> </w:t>
      </w:r>
      <w:r w:rsidR="00C97DF5">
        <w:t>il cloroformio non rimane incolore. Si filtra.</w:t>
      </w:r>
    </w:p>
    <w:p w:rsidR="00B11C9F" w:rsidRPr="00C97DF5" w:rsidRDefault="00B11C9F" w:rsidP="00F94A26">
      <w:pPr>
        <w:jc w:val="both"/>
      </w:pPr>
    </w:p>
    <w:p w:rsidR="00AA32F1" w:rsidRDefault="00B11C9F" w:rsidP="00F94A26">
      <w:pPr>
        <w:jc w:val="both"/>
      </w:pPr>
      <w:r w:rsidRPr="00F94A26">
        <w:rPr>
          <w:b/>
          <w:i/>
        </w:rPr>
        <w:t xml:space="preserve">Riconoscimento di </w:t>
      </w:r>
      <w:r>
        <w:rPr>
          <w:b/>
          <w:i/>
        </w:rPr>
        <w:t>Br</w:t>
      </w:r>
      <w:r w:rsidRPr="00F94A26">
        <w:rPr>
          <w:b/>
          <w:i/>
          <w:vertAlign w:val="superscript"/>
        </w:rPr>
        <w:t>-</w:t>
      </w:r>
      <w:r>
        <w:t>.</w:t>
      </w:r>
      <w:r w:rsidR="00415768">
        <w:t xml:space="preserve"> Si acidifica la soluzione privata dello iodio fino a pH 2.5 con H</w:t>
      </w:r>
      <w:r w:rsidR="00415768" w:rsidRPr="00415768">
        <w:rPr>
          <w:vertAlign w:val="subscript"/>
        </w:rPr>
        <w:t>2</w:t>
      </w:r>
      <w:r w:rsidR="00415768">
        <w:t>SO</w:t>
      </w:r>
      <w:r w:rsidR="00415768" w:rsidRPr="00415768">
        <w:rPr>
          <w:vertAlign w:val="subscript"/>
        </w:rPr>
        <w:t>4</w:t>
      </w:r>
      <w:r w:rsidR="00415768">
        <w:t xml:space="preserve"> </w:t>
      </w:r>
      <w:r w:rsidR="009C648B">
        <w:t xml:space="preserve">2 M (controllare il pH con la cartina indicatrice), si aggiungono 3 </w:t>
      </w:r>
      <w:proofErr w:type="spellStart"/>
      <w:r w:rsidR="009C648B">
        <w:t>mL</w:t>
      </w:r>
      <w:proofErr w:type="spellEnd"/>
      <w:r w:rsidR="009C648B">
        <w:t xml:space="preserve"> di cloroformio e 3 gocce di KMnO</w:t>
      </w:r>
      <w:r w:rsidR="009C648B" w:rsidRPr="004A0885">
        <w:rPr>
          <w:vertAlign w:val="subscript"/>
        </w:rPr>
        <w:t>4</w:t>
      </w:r>
      <w:r w:rsidR="009C648B">
        <w:rPr>
          <w:vertAlign w:val="subscript"/>
        </w:rPr>
        <w:t xml:space="preserve"> </w:t>
      </w:r>
      <w:r w:rsidR="009C648B">
        <w:t xml:space="preserve">all’1%, si dibatte fortemente e si lascia decantare per </w:t>
      </w:r>
      <w:proofErr w:type="spellStart"/>
      <w:r w:rsidR="009C648B">
        <w:t>almento</w:t>
      </w:r>
      <w:proofErr w:type="spellEnd"/>
      <w:r w:rsidR="009C648B">
        <w:t xml:space="preserve"> 5-10 minuti. In presenza di </w:t>
      </w:r>
      <w:r w:rsidR="009C648B" w:rsidRPr="009C648B">
        <w:rPr>
          <w:b/>
          <w:color w:val="FFC000"/>
        </w:rPr>
        <w:t>bromuri</w:t>
      </w:r>
      <w:r w:rsidR="009C648B">
        <w:rPr>
          <w:b/>
          <w:color w:val="FFC000"/>
        </w:rPr>
        <w:t xml:space="preserve"> </w:t>
      </w:r>
      <w:r w:rsidR="009C648B" w:rsidRPr="009C648B">
        <w:t>il</w:t>
      </w:r>
      <w:r w:rsidR="009C648B">
        <w:rPr>
          <w:b/>
          <w:color w:val="FFC000"/>
        </w:rPr>
        <w:t xml:space="preserve"> cloroformio </w:t>
      </w:r>
      <w:r w:rsidR="009C648B" w:rsidRPr="009C648B">
        <w:t>si colora di</w:t>
      </w:r>
      <w:r w:rsidR="009C648B">
        <w:rPr>
          <w:b/>
          <w:color w:val="FFC000"/>
        </w:rPr>
        <w:t xml:space="preserve"> giallo.</w:t>
      </w:r>
    </w:p>
    <w:p w:rsidR="009C648B" w:rsidRDefault="009C648B" w:rsidP="00F94A26">
      <w:pPr>
        <w:jc w:val="both"/>
      </w:pPr>
      <w:r w:rsidRPr="004A0885">
        <w:rPr>
          <w:b/>
          <w:i/>
        </w:rPr>
        <w:t xml:space="preserve">Eliminazione di </w:t>
      </w:r>
      <w:r>
        <w:rPr>
          <w:b/>
          <w:i/>
        </w:rPr>
        <w:t>Br</w:t>
      </w:r>
      <w:r w:rsidRPr="004A0885">
        <w:rPr>
          <w:b/>
          <w:i/>
          <w:vertAlign w:val="superscript"/>
        </w:rPr>
        <w:t>-</w:t>
      </w:r>
      <w:r>
        <w:rPr>
          <w:b/>
          <w:i/>
        </w:rPr>
        <w:t>.</w:t>
      </w:r>
      <w:r>
        <w:rPr>
          <w:i/>
        </w:rPr>
        <w:t xml:space="preserve"> </w:t>
      </w:r>
      <w:r>
        <w:t xml:space="preserve">Si </w:t>
      </w:r>
      <w:r w:rsidR="0096015B">
        <w:t xml:space="preserve">filtra su carta da filtro bagnata </w:t>
      </w:r>
      <w:r w:rsidR="00B952F1">
        <w:t xml:space="preserve">fino a completa eliminazione del cloroformio: si aggiungono, quindi, </w:t>
      </w:r>
      <w:r w:rsidR="009C0FB8">
        <w:t xml:space="preserve">5 </w:t>
      </w:r>
      <w:proofErr w:type="spellStart"/>
      <w:r w:rsidR="009C0FB8">
        <w:t>mL</w:t>
      </w:r>
      <w:proofErr w:type="spellEnd"/>
      <w:r w:rsidR="009C0FB8">
        <w:t xml:space="preserve"> di KMnO</w:t>
      </w:r>
      <w:r w:rsidR="009C0FB8" w:rsidRPr="00C33636">
        <w:rPr>
          <w:vertAlign w:val="subscript"/>
        </w:rPr>
        <w:t>4</w:t>
      </w:r>
      <w:r w:rsidR="001F07D1">
        <w:t xml:space="preserve"> all’1</w:t>
      </w:r>
      <w:r w:rsidR="00C33636">
        <w:t xml:space="preserve">% e si </w:t>
      </w:r>
      <w:r w:rsidR="0096015B">
        <w:t xml:space="preserve">mette a bagnomaria a 60°C per circa 10 minuti </w:t>
      </w:r>
      <w:r w:rsidR="00C33636">
        <w:t>fino a completa eliminazione del bromo. Si filtra per eliminare il biossido di manganese formatosi e, qualora la soluzione fosse ancora colorata dall’eccesso di KMnO</w:t>
      </w:r>
      <w:r w:rsidR="00C33636" w:rsidRPr="00C33636">
        <w:rPr>
          <w:vertAlign w:val="subscript"/>
        </w:rPr>
        <w:t>4</w:t>
      </w:r>
      <w:r w:rsidR="00C33636">
        <w:t>, la soluzione si scolora con alcune gocce di H</w:t>
      </w:r>
      <w:r w:rsidR="00C33636" w:rsidRPr="00C33636">
        <w:rPr>
          <w:vertAlign w:val="subscript"/>
        </w:rPr>
        <w:t>2</w:t>
      </w:r>
      <w:r w:rsidR="00C33636">
        <w:t>SO</w:t>
      </w:r>
      <w:r w:rsidR="00C33636" w:rsidRPr="00C33636">
        <w:rPr>
          <w:vertAlign w:val="subscript"/>
        </w:rPr>
        <w:t>3</w:t>
      </w:r>
      <w:r w:rsidR="00C33636">
        <w:t xml:space="preserve"> 60 </w:t>
      </w:r>
      <w:proofErr w:type="spellStart"/>
      <w:r w:rsidR="00C33636">
        <w:t>mM</w:t>
      </w:r>
      <w:proofErr w:type="spellEnd"/>
      <w:r w:rsidR="00C33636">
        <w:t>.</w:t>
      </w:r>
    </w:p>
    <w:p w:rsidR="00C33636" w:rsidRDefault="00C33636" w:rsidP="00F94A26">
      <w:pPr>
        <w:jc w:val="both"/>
      </w:pPr>
    </w:p>
    <w:p w:rsidR="00C33636" w:rsidRPr="009B1431" w:rsidRDefault="00C33636" w:rsidP="00F94A26">
      <w:pPr>
        <w:jc w:val="both"/>
      </w:pPr>
      <w:r w:rsidRPr="00F94A26">
        <w:rPr>
          <w:b/>
          <w:i/>
        </w:rPr>
        <w:t xml:space="preserve">Riconoscimento di </w:t>
      </w:r>
      <w:r>
        <w:rPr>
          <w:b/>
          <w:i/>
        </w:rPr>
        <w:t>Cl</w:t>
      </w:r>
      <w:r w:rsidRPr="00F94A26">
        <w:rPr>
          <w:b/>
          <w:i/>
          <w:vertAlign w:val="superscript"/>
        </w:rPr>
        <w:t>-</w:t>
      </w:r>
      <w:r>
        <w:t>. Alla soluzione priva di bromo si aggiungono 2 gocce di HNO</w:t>
      </w:r>
      <w:r w:rsidRPr="00C33636">
        <w:rPr>
          <w:vertAlign w:val="subscript"/>
        </w:rPr>
        <w:t>3</w:t>
      </w:r>
      <w:r>
        <w:t xml:space="preserve"> 1 M e 3 gocce di AgNO</w:t>
      </w:r>
      <w:r w:rsidRPr="00C33636">
        <w:rPr>
          <w:vertAlign w:val="subscript"/>
        </w:rPr>
        <w:t>3</w:t>
      </w:r>
      <w:r>
        <w:t xml:space="preserve">. In presenza di </w:t>
      </w:r>
      <w:r w:rsidRPr="00C33636">
        <w:rPr>
          <w:b/>
          <w:color w:val="FFFFFF" w:themeColor="background1"/>
          <w:highlight w:val="black"/>
        </w:rPr>
        <w:t>cloruri</w:t>
      </w:r>
      <w:r>
        <w:rPr>
          <w:b/>
        </w:rPr>
        <w:t xml:space="preserve"> </w:t>
      </w:r>
      <w:r w:rsidRPr="00C33636">
        <w:t>si forma un precipitato bianco di</w:t>
      </w:r>
      <w:r>
        <w:rPr>
          <w:b/>
        </w:rPr>
        <w:t xml:space="preserve"> </w:t>
      </w:r>
      <w:proofErr w:type="spellStart"/>
      <w:r w:rsidRPr="00C33636">
        <w:rPr>
          <w:b/>
          <w:color w:val="FFFFFF" w:themeColor="background1"/>
          <w:highlight w:val="black"/>
        </w:rPr>
        <w:t>AgCl</w:t>
      </w:r>
      <w:proofErr w:type="spellEnd"/>
      <w:r w:rsidR="00CD199A" w:rsidRPr="00CD199A">
        <w:t>.</w:t>
      </w:r>
      <w:r w:rsidR="00CD199A">
        <w:t xml:space="preserve"> Se invece di un precipitato bianco si ottenesse un precipitato giallino, questo indica un’incompleta rimozione del bromo.</w:t>
      </w:r>
    </w:p>
    <w:p w:rsidR="009B1431" w:rsidRPr="009B1431" w:rsidRDefault="009B1431" w:rsidP="00F94A26">
      <w:pPr>
        <w:jc w:val="both"/>
      </w:pPr>
    </w:p>
    <w:p w:rsidR="009B1431" w:rsidRDefault="009B1431" w:rsidP="00F94A26">
      <w:pPr>
        <w:jc w:val="both"/>
        <w:rPr>
          <w:b/>
        </w:rPr>
      </w:pPr>
      <w:r w:rsidRPr="009B1431">
        <w:rPr>
          <w:b/>
        </w:rPr>
        <w:t>Relazione</w:t>
      </w:r>
    </w:p>
    <w:p w:rsidR="009B1431" w:rsidRPr="009B1431" w:rsidRDefault="009B1431" w:rsidP="00F94A26">
      <w:pPr>
        <w:jc w:val="both"/>
      </w:pPr>
      <w:r>
        <w:t>Scrivere le reazioni chimiche implicate nelle varie esperienze.</w:t>
      </w:r>
    </w:p>
    <w:sectPr w:rsidR="009B1431" w:rsidRPr="009B1431" w:rsidSect="002602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80468"/>
    <w:multiLevelType w:val="hybridMultilevel"/>
    <w:tmpl w:val="0F3A910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0E5F29"/>
    <w:rsid w:val="000E5F29"/>
    <w:rsid w:val="001F07D1"/>
    <w:rsid w:val="00260240"/>
    <w:rsid w:val="00415768"/>
    <w:rsid w:val="004A0885"/>
    <w:rsid w:val="00674501"/>
    <w:rsid w:val="00790F43"/>
    <w:rsid w:val="0089303F"/>
    <w:rsid w:val="00916F34"/>
    <w:rsid w:val="009538F2"/>
    <w:rsid w:val="0096015B"/>
    <w:rsid w:val="009B1431"/>
    <w:rsid w:val="009C0FB8"/>
    <w:rsid w:val="009C648B"/>
    <w:rsid w:val="00AA32F1"/>
    <w:rsid w:val="00B051CA"/>
    <w:rsid w:val="00B11C9F"/>
    <w:rsid w:val="00B43AF3"/>
    <w:rsid w:val="00B952F1"/>
    <w:rsid w:val="00C33636"/>
    <w:rsid w:val="00C50BE5"/>
    <w:rsid w:val="00C97DF5"/>
    <w:rsid w:val="00CD199A"/>
    <w:rsid w:val="00D37E59"/>
    <w:rsid w:val="00EF5EC2"/>
    <w:rsid w:val="00F94A26"/>
    <w:rsid w:val="00FC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Theme="minorHAnsi" w:hAnsi="New York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5F29"/>
    <w:rPr>
      <w:rFonts w:ascii="Times New Roman" w:eastAsia="Times New Roman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8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Gentili</dc:creator>
  <cp:lastModifiedBy>Alessandra Gentili</cp:lastModifiedBy>
  <cp:revision>17</cp:revision>
  <dcterms:created xsi:type="dcterms:W3CDTF">2015-04-29T13:13:00Z</dcterms:created>
  <dcterms:modified xsi:type="dcterms:W3CDTF">2015-05-04T14:06:00Z</dcterms:modified>
</cp:coreProperties>
</file>