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2731A" w14:textId="7BCF8BD4" w:rsidR="00BB29D0" w:rsidRDefault="00566AC5" w:rsidP="00C9252F">
      <w:pPr>
        <w:rPr>
          <w:lang w:val="en-US"/>
        </w:rPr>
      </w:pPr>
      <w:r>
        <w:rPr>
          <w:lang w:val="en-US"/>
        </w:rPr>
        <w:t>Recap: group work</w:t>
      </w:r>
    </w:p>
    <w:p w14:paraId="3CEF6E37" w14:textId="77777777" w:rsidR="00D56EF7" w:rsidRDefault="00D56EF7" w:rsidP="00C9252F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Grossman model</w:t>
      </w:r>
    </w:p>
    <w:p w14:paraId="55FBF2B3" w14:textId="4E696909" w:rsidR="00C9252F" w:rsidRDefault="00C9252F" w:rsidP="00D56EF7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US"/>
        </w:rPr>
        <w:t>According to Grossman model, health is a consumption good, an input in</w:t>
      </w:r>
      <w:r w:rsidR="00BB29D0">
        <w:rPr>
          <w:lang w:val="en-US"/>
        </w:rPr>
        <w:t>to</w:t>
      </w:r>
      <w:r>
        <w:rPr>
          <w:lang w:val="en-US"/>
        </w:rPr>
        <w:t xml:space="preserve"> production and a capital good. Explain.</w:t>
      </w:r>
    </w:p>
    <w:p w14:paraId="3D9AA4CE" w14:textId="3FA17117" w:rsidR="00C9252F" w:rsidRDefault="009F2125" w:rsidP="00D56EF7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US"/>
        </w:rPr>
        <w:t>Explain</w:t>
      </w:r>
      <w:r w:rsidR="00C9252F">
        <w:rPr>
          <w:lang w:val="en-US"/>
        </w:rPr>
        <w:t xml:space="preserve"> the marginal efficiency of capital in Grossman model</w:t>
      </w:r>
      <w:r>
        <w:rPr>
          <w:lang w:val="en-US"/>
        </w:rPr>
        <w:t>.</w:t>
      </w:r>
    </w:p>
    <w:p w14:paraId="70B15344" w14:textId="51EE1691" w:rsidR="00C9252F" w:rsidRDefault="009F2125" w:rsidP="00D56EF7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US"/>
        </w:rPr>
        <w:t>Explain</w:t>
      </w:r>
      <w:r w:rsidR="00C9252F">
        <w:rPr>
          <w:lang w:val="en-US"/>
        </w:rPr>
        <w:t xml:space="preserve"> the production possibility frontier in Grossman model</w:t>
      </w:r>
      <w:r>
        <w:rPr>
          <w:lang w:val="en-US"/>
        </w:rPr>
        <w:t>.</w:t>
      </w:r>
    </w:p>
    <w:p w14:paraId="4F9FAF72" w14:textId="6EB6F669" w:rsidR="009E6727" w:rsidRDefault="00D56EF7" w:rsidP="00D56EF7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(not to be discussed today) </w:t>
      </w:r>
      <w:r w:rsidR="009E6727">
        <w:rPr>
          <w:lang w:val="en-US"/>
        </w:rPr>
        <w:t>Using Grossman model as a framework, discuss the relationship between health and socioeconomic status.</w:t>
      </w:r>
    </w:p>
    <w:p w14:paraId="7FDA07DC" w14:textId="37E0F76D" w:rsidR="009E6727" w:rsidRPr="00EE4076" w:rsidRDefault="009E6727" w:rsidP="009E6727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hospital market is a differentiated product oligopoly. Discuss.</w:t>
      </w:r>
    </w:p>
    <w:p w14:paraId="3DD56C9B" w14:textId="720713C6" w:rsidR="00D56EF7" w:rsidRDefault="00D56EF7" w:rsidP="009E6727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Adverse selection</w:t>
      </w:r>
    </w:p>
    <w:p w14:paraId="08808B20" w14:textId="03FF8FB7" w:rsidR="009E6727" w:rsidRDefault="009E6727" w:rsidP="00D56EF7">
      <w:pPr>
        <w:pStyle w:val="Paragrafoelenco"/>
        <w:numPr>
          <w:ilvl w:val="1"/>
          <w:numId w:val="1"/>
        </w:numPr>
        <w:rPr>
          <w:lang w:val="en-US"/>
        </w:rPr>
      </w:pPr>
      <w:proofErr w:type="spellStart"/>
      <w:r w:rsidRPr="00C9252F">
        <w:rPr>
          <w:lang w:val="en-US"/>
        </w:rPr>
        <w:t>Rev</w:t>
      </w:r>
      <w:proofErr w:type="spellEnd"/>
      <w:r w:rsidRPr="00C9252F">
        <w:rPr>
          <w:lang w:val="en-US"/>
        </w:rPr>
        <w:t xml:space="preserve">iew the basic assumptions of </w:t>
      </w:r>
      <w:proofErr w:type="spellStart"/>
      <w:r w:rsidRPr="00C9252F">
        <w:rPr>
          <w:lang w:val="en-US"/>
        </w:rPr>
        <w:t>Akerlof</w:t>
      </w:r>
      <w:proofErr w:type="spellEnd"/>
      <w:r w:rsidRPr="00C9252F">
        <w:rPr>
          <w:lang w:val="en-US"/>
        </w:rPr>
        <w:t xml:space="preserve"> model</w:t>
      </w:r>
      <w:r w:rsidR="001B59FE">
        <w:rPr>
          <w:lang w:val="en-US"/>
        </w:rPr>
        <w:t xml:space="preserve"> and explain why</w:t>
      </w:r>
      <w:r w:rsidR="00E119F5">
        <w:rPr>
          <w:lang w:val="en-US"/>
        </w:rPr>
        <w:t xml:space="preserve"> the market equilibrium is inefficient</w:t>
      </w:r>
      <w:bookmarkStart w:id="0" w:name="_GoBack"/>
      <w:bookmarkEnd w:id="0"/>
      <w:r w:rsidRPr="00C9252F">
        <w:rPr>
          <w:lang w:val="en-US"/>
        </w:rPr>
        <w:t>.</w:t>
      </w:r>
    </w:p>
    <w:p w14:paraId="7E63348F" w14:textId="173CCE56" w:rsidR="00C9252F" w:rsidRDefault="009F2125" w:rsidP="00D56EF7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US"/>
        </w:rPr>
        <w:t>Describe</w:t>
      </w:r>
      <w:r w:rsidR="00C9252F">
        <w:rPr>
          <w:lang w:val="en-US"/>
        </w:rPr>
        <w:t xml:space="preserve">, also using a graph, the feasible contract wedge in </w:t>
      </w:r>
      <w:r w:rsidR="00D56EF7" w:rsidRPr="00D56EF7">
        <w:rPr>
          <w:lang w:val="en-US"/>
        </w:rPr>
        <w:t>Rothschild-Stiglitz</w:t>
      </w:r>
      <w:r w:rsidR="00C9252F">
        <w:rPr>
          <w:lang w:val="en-US"/>
        </w:rPr>
        <w:t xml:space="preserve"> model.</w:t>
      </w:r>
    </w:p>
    <w:p w14:paraId="3EE45F30" w14:textId="28269520" w:rsidR="00C9252F" w:rsidRDefault="00C9252F" w:rsidP="00D56EF7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Explain why there is no pooling equilibrium in </w:t>
      </w:r>
      <w:r w:rsidR="00D56EF7" w:rsidRPr="00D56EF7">
        <w:rPr>
          <w:lang w:val="en-US"/>
        </w:rPr>
        <w:t>Rothschild-Stiglitz</w:t>
      </w:r>
      <w:r>
        <w:rPr>
          <w:lang w:val="en-US"/>
        </w:rPr>
        <w:t xml:space="preserve"> model.</w:t>
      </w:r>
    </w:p>
    <w:p w14:paraId="4F4D7CF6" w14:textId="77777777" w:rsidR="00D56EF7" w:rsidRDefault="00D56EF7" w:rsidP="009E6727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Moral Hazard</w:t>
      </w:r>
    </w:p>
    <w:p w14:paraId="54E10408" w14:textId="387A8502" w:rsidR="009E6727" w:rsidRDefault="009E6727" w:rsidP="00D56EF7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US"/>
        </w:rPr>
        <w:t>Illustrate how price distortion and elasticity of demand affect the social loss from moral hazard.</w:t>
      </w:r>
    </w:p>
    <w:p w14:paraId="5764774E" w14:textId="77777777" w:rsidR="009E6727" w:rsidRPr="00505411" w:rsidRDefault="009E6727" w:rsidP="00D56EF7">
      <w:pPr>
        <w:pStyle w:val="Paragrafoelenco"/>
        <w:numPr>
          <w:ilvl w:val="1"/>
          <w:numId w:val="1"/>
        </w:numPr>
        <w:rPr>
          <w:lang w:val="en-US"/>
        </w:rPr>
      </w:pPr>
      <w:r>
        <w:rPr>
          <w:lang w:val="en-US"/>
        </w:rPr>
        <w:t>Describe, also using a graph, the locus of feasible contracts in a world with moral hazard.</w:t>
      </w:r>
    </w:p>
    <w:p w14:paraId="09178E09" w14:textId="77777777" w:rsidR="009E6727" w:rsidRPr="009E6727" w:rsidRDefault="009E6727" w:rsidP="009E6727">
      <w:pPr>
        <w:rPr>
          <w:lang w:val="en-US"/>
        </w:rPr>
      </w:pPr>
    </w:p>
    <w:sectPr w:rsidR="009E6727" w:rsidRPr="009E67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48CF"/>
    <w:multiLevelType w:val="hybridMultilevel"/>
    <w:tmpl w:val="6ADA9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2F"/>
    <w:rsid w:val="001B59FE"/>
    <w:rsid w:val="00365665"/>
    <w:rsid w:val="00566AC5"/>
    <w:rsid w:val="005831BA"/>
    <w:rsid w:val="009E6727"/>
    <w:rsid w:val="009F2125"/>
    <w:rsid w:val="00A6789A"/>
    <w:rsid w:val="00BB29D0"/>
    <w:rsid w:val="00BF378A"/>
    <w:rsid w:val="00C9252F"/>
    <w:rsid w:val="00CA3D86"/>
    <w:rsid w:val="00D56EF7"/>
    <w:rsid w:val="00E119F5"/>
    <w:rsid w:val="00E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7A3D"/>
  <w15:chartTrackingRefBased/>
  <w15:docId w15:val="{E2FCDAA3-CC51-481F-BEE3-975D5F8D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4a64b9-5399-4f28-aabb-cbc0b9c27c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B0B1D4A64F4983DA2358D296B31F" ma:contentTypeVersion="14" ma:contentTypeDescription="Create a new document." ma:contentTypeScope="" ma:versionID="9f27015b038178e0cea85e9b9d270aec">
  <xsd:schema xmlns:xsd="http://www.w3.org/2001/XMLSchema" xmlns:xs="http://www.w3.org/2001/XMLSchema" xmlns:p="http://schemas.microsoft.com/office/2006/metadata/properties" xmlns:ns3="a54a64b9-5399-4f28-aabb-cbc0b9c27c59" targetNamespace="http://schemas.microsoft.com/office/2006/metadata/properties" ma:root="true" ma:fieldsID="563fc1fc67f3dd53a310d6af701c75a7" ns3:_="">
    <xsd:import namespace="a54a64b9-5399-4f28-aabb-cbc0b9c27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4b9-5399-4f28-aabb-cbc0b9c2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94085-B8FD-49AA-B1DD-CA7D580AA8C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a54a64b9-5399-4f28-aabb-cbc0b9c27c5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C0EEDE-7741-4CF8-8EFC-0817AE81D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478D1-BF20-4E76-A5A6-0BBAEFDEC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a64b9-5399-4f28-aabb-cbc0b9c27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Di Gioacchino</dc:creator>
  <cp:keywords/>
  <dc:description/>
  <cp:lastModifiedBy>Debora Di Gioacchino</cp:lastModifiedBy>
  <cp:revision>3</cp:revision>
  <dcterms:created xsi:type="dcterms:W3CDTF">2025-12-09T10:03:00Z</dcterms:created>
  <dcterms:modified xsi:type="dcterms:W3CDTF">2025-12-09T10:45:00Z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0x01010081F9B0B1D4A64F4983DA2358D296B31F</vt:lpwstr>
  </property>
</Properties>
</file>