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Organizzazioni presso le quali poter svolgere il tirocinio magistrale LM85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Care studentesse e cari studenti,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seguente link trovate il file delle Organizzazioni convenzionate con Jobsoul che accolgono studenti del corso di studio magistrale in cui è possibile svolgere il tirocinio.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https://docs.google.com/spreadsheets/d/1JY-V3_QZjF-dmBEo3hXkDACje6J58aNR/edit?usp=sharing&amp;ouid=102700422729217218298&amp;rtpof=true&amp;sd=true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file, in continuo aggiornamento, è strutturato nel seguente modo e può essere ordinato in relazione ai vostri interessi.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ENTE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STRUTTURA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ovvero Natura dell’azienda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il quale è possibile formarsi. In alcuni casi noterete che l’ente forma più ruoli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ATTIVITA' E COMPITI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richiesti al tirocinante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struttura cui collegarsi per trovare maggiori informazioni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il tirocinio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 sapete è possibile convenzionarsi con altre strutture su vostra segnalazione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p. la Commissione tirocini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Prof.ssa Anna Salerni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0B04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JY-V3_QZjF-dmBEo3hXkDACje6J58aNR/edit?usp=sharing&amp;ouid=10270042272921721829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e7aLuc/ife/SNSOMA8fZIuiUnw==">AMUW2mWTuRTmCjHl9A8/CdDeFtwmOEV9x+SOFP3YlSRiiiQjtq85N11V1qhKbCVA4UzVWhZVzOmCSuuK6+CqcqvCN6JIWXa5XOOUMhRzc4UEkdoVD2QH2vA=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2023-02-16T10:02:00Z</dcterms:created>
  <dc:creator>Anna Salerni</dc:creator>
</cp:coreProperties>
</file>