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26C4" w14:textId="60BA2D05" w:rsidR="00940E97" w:rsidRPr="00A34CC1" w:rsidRDefault="00A34CC1">
      <w:pPr>
        <w:rPr>
          <w:b/>
          <w:bCs/>
          <w:sz w:val="28"/>
          <w:szCs w:val="28"/>
        </w:rPr>
      </w:pPr>
      <w:r w:rsidRPr="00A34CC1">
        <w:rPr>
          <w:rFonts w:ascii="Open Sans" w:hAnsi="Open Sans" w:cs="Open Sans"/>
          <w:b/>
          <w:bCs/>
          <w:color w:val="495057"/>
          <w:sz w:val="28"/>
          <w:szCs w:val="28"/>
          <w:shd w:val="clear" w:color="auto" w:fill="FFFFFF"/>
        </w:rPr>
        <w:t xml:space="preserve">La prova orale di esame si svolgerà nell'aula B del Dipartimento </w:t>
      </w:r>
      <w:proofErr w:type="gramStart"/>
      <w:r w:rsidRPr="00A34CC1">
        <w:rPr>
          <w:rFonts w:ascii="Open Sans" w:hAnsi="Open Sans" w:cs="Open Sans"/>
          <w:b/>
          <w:bCs/>
          <w:color w:val="495057"/>
          <w:sz w:val="28"/>
          <w:szCs w:val="28"/>
          <w:shd w:val="clear" w:color="auto" w:fill="FFFFFF"/>
        </w:rPr>
        <w:t>CTF  alle</w:t>
      </w:r>
      <w:proofErr w:type="gramEnd"/>
      <w:r w:rsidRPr="00A34CC1">
        <w:rPr>
          <w:rFonts w:ascii="Open Sans" w:hAnsi="Open Sans" w:cs="Open Sans"/>
          <w:b/>
          <w:bCs/>
          <w:color w:val="495057"/>
          <w:sz w:val="28"/>
          <w:szCs w:val="28"/>
          <w:shd w:val="clear" w:color="auto" w:fill="FFFFFF"/>
        </w:rPr>
        <w:t xml:space="preserve"> ore 9,30</w:t>
      </w:r>
    </w:p>
    <w:sectPr w:rsidR="00940E97" w:rsidRPr="00A34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C1"/>
    <w:rsid w:val="00940E97"/>
    <w:rsid w:val="00A3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799D6"/>
  <w15:chartTrackingRefBased/>
  <w15:docId w15:val="{25C693EC-6A97-40C0-A7A4-C4486CD2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1</cp:revision>
  <dcterms:created xsi:type="dcterms:W3CDTF">2024-01-24T16:33:00Z</dcterms:created>
  <dcterms:modified xsi:type="dcterms:W3CDTF">2024-01-24T16:34:00Z</dcterms:modified>
</cp:coreProperties>
</file>