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D1" w:rsidRDefault="009E43D1" w:rsidP="009E43D1">
      <w:pPr>
        <w:ind w:right="-82"/>
        <w:jc w:val="both"/>
        <w:rPr>
          <w:rFonts w:cs="Arial"/>
          <w:b/>
        </w:rPr>
      </w:pPr>
      <w:r w:rsidRPr="009E43D1">
        <w:rPr>
          <w:b/>
        </w:rPr>
        <w:t>TEMA DEL LABORATORIO</w:t>
      </w:r>
      <w:r w:rsidRPr="009E43D1">
        <w:rPr>
          <w:rFonts w:cs="Arial"/>
          <w:b/>
        </w:rPr>
        <w:t xml:space="preserve">: </w:t>
      </w:r>
    </w:p>
    <w:p w:rsidR="009E43D1" w:rsidRDefault="009E43D1" w:rsidP="009E43D1">
      <w:pPr>
        <w:ind w:right="-82"/>
        <w:jc w:val="both"/>
        <w:rPr>
          <w:b/>
        </w:rPr>
      </w:pPr>
    </w:p>
    <w:p w:rsidR="009E43D1" w:rsidRDefault="009E43D1" w:rsidP="009E43D1">
      <w:pPr>
        <w:ind w:right="-82"/>
        <w:jc w:val="both"/>
        <w:rPr>
          <w:b/>
        </w:rPr>
      </w:pPr>
      <w:r w:rsidRPr="009E43D1">
        <w:rPr>
          <w:b/>
        </w:rPr>
        <w:t>Risanamento Urbano e Alloggi Sociali</w:t>
      </w:r>
      <w:r w:rsidR="00553F32">
        <w:rPr>
          <w:b/>
        </w:rPr>
        <w:t>:</w:t>
      </w:r>
    </w:p>
    <w:p w:rsidR="009E43D1" w:rsidRPr="00553F32" w:rsidRDefault="00553F32">
      <w:pPr>
        <w:rPr>
          <w:b/>
        </w:rPr>
      </w:pPr>
      <w:r w:rsidRPr="00553F32">
        <w:rPr>
          <w:rFonts w:cs="Arial"/>
          <w:b/>
          <w:color w:val="222222"/>
          <w:shd w:val="clear" w:color="auto" w:fill="FFFFFF"/>
        </w:rPr>
        <w:t>Intervento di riqualificazi</w:t>
      </w:r>
      <w:r>
        <w:rPr>
          <w:rFonts w:cs="Arial"/>
          <w:b/>
          <w:color w:val="222222"/>
          <w:shd w:val="clear" w:color="auto" w:fill="FFFFFF"/>
        </w:rPr>
        <w:t xml:space="preserve">one edilizia e ambientale di </w:t>
      </w:r>
      <w:proofErr w:type="gramStart"/>
      <w:r>
        <w:rPr>
          <w:rFonts w:cs="Arial"/>
          <w:b/>
          <w:color w:val="222222"/>
          <w:shd w:val="clear" w:color="auto" w:fill="FFFFFF"/>
        </w:rPr>
        <w:t>un’</w:t>
      </w:r>
      <w:r w:rsidRPr="00553F32">
        <w:rPr>
          <w:rFonts w:cs="Arial"/>
          <w:b/>
          <w:color w:val="222222"/>
          <w:shd w:val="clear" w:color="auto" w:fill="FFFFFF"/>
        </w:rPr>
        <w:t xml:space="preserve"> </w:t>
      </w:r>
      <w:proofErr w:type="gramEnd"/>
      <w:r w:rsidRPr="00553F32">
        <w:rPr>
          <w:rFonts w:cs="Arial"/>
          <w:b/>
          <w:color w:val="222222"/>
          <w:shd w:val="clear" w:color="auto" w:fill="FFFFFF"/>
        </w:rPr>
        <w:t>autorimessa del patrimonio ATAC</w:t>
      </w:r>
      <w:r>
        <w:rPr>
          <w:rFonts w:cs="Arial"/>
          <w:b/>
          <w:color w:val="222222"/>
          <w:shd w:val="clear" w:color="auto" w:fill="FFFFFF"/>
        </w:rPr>
        <w:t>.</w:t>
      </w:r>
    </w:p>
    <w:p w:rsidR="00553F32" w:rsidRDefault="00553F32">
      <w:pPr>
        <w:rPr>
          <w:b/>
        </w:rPr>
      </w:pPr>
    </w:p>
    <w:p w:rsidR="00553F32" w:rsidRDefault="00553F32">
      <w:pPr>
        <w:rPr>
          <w:b/>
        </w:rPr>
      </w:pPr>
    </w:p>
    <w:p w:rsidR="00404A87" w:rsidRDefault="00404A87">
      <w:r w:rsidRPr="009E43D1">
        <w:rPr>
          <w:b/>
        </w:rPr>
        <w:t xml:space="preserve">ARGOMENTI </w:t>
      </w:r>
    </w:p>
    <w:p w:rsidR="00404A87" w:rsidRDefault="00404A87"/>
    <w:p w:rsidR="00404A87" w:rsidRDefault="00404A87" w:rsidP="009E43D1">
      <w:pPr>
        <w:numPr>
          <w:ilvl w:val="0"/>
          <w:numId w:val="1"/>
        </w:numPr>
        <w:rPr>
          <w:b/>
        </w:rPr>
      </w:pPr>
      <w:r>
        <w:rPr>
          <w:b/>
        </w:rPr>
        <w:t>Considerazioni sull’espansione della città</w:t>
      </w:r>
    </w:p>
    <w:p w:rsidR="009E43D1" w:rsidRDefault="00D431B0">
      <w:r>
        <w:t>-</w:t>
      </w:r>
      <w:r w:rsidR="009E43D1">
        <w:t xml:space="preserve">Dalla città compatta alla </w:t>
      </w:r>
      <w:proofErr w:type="gramStart"/>
      <w:r w:rsidR="009E43D1">
        <w:t>città</w:t>
      </w:r>
      <w:proofErr w:type="gramEnd"/>
      <w:r w:rsidR="009E43D1">
        <w:t xml:space="preserve"> diffusa</w:t>
      </w:r>
    </w:p>
    <w:p w:rsidR="009E43D1" w:rsidRDefault="00D431B0">
      <w:r>
        <w:t>-</w:t>
      </w:r>
      <w:r w:rsidR="009E43D1">
        <w:t>Risparmiare suolo: operazioni di densificazione ‘dentro’ la città</w:t>
      </w:r>
    </w:p>
    <w:p w:rsidR="009E43D1" w:rsidRDefault="009E43D1"/>
    <w:p w:rsidR="009E43D1" w:rsidRPr="009E43D1" w:rsidRDefault="009E43D1"/>
    <w:p w:rsidR="009E43D1" w:rsidRDefault="009E43D1" w:rsidP="009E43D1">
      <w:pPr>
        <w:numPr>
          <w:ilvl w:val="0"/>
          <w:numId w:val="1"/>
        </w:numPr>
        <w:rPr>
          <w:b/>
        </w:rPr>
      </w:pPr>
      <w:r>
        <w:rPr>
          <w:b/>
        </w:rPr>
        <w:t>L’innesto</w:t>
      </w:r>
    </w:p>
    <w:p w:rsidR="009E43D1" w:rsidRDefault="00D431B0" w:rsidP="009E43D1">
      <w:r>
        <w:t>-</w:t>
      </w:r>
      <w:r w:rsidR="009E43D1">
        <w:t>Vuoti</w:t>
      </w:r>
      <w:r>
        <w:t xml:space="preserve"> urbani e innesti</w:t>
      </w:r>
      <w:proofErr w:type="gramStart"/>
      <w:r>
        <w:t xml:space="preserve">  </w:t>
      </w:r>
      <w:proofErr w:type="gramEnd"/>
      <w:r>
        <w:t>(limitazione del campo di indagine)</w:t>
      </w:r>
    </w:p>
    <w:p w:rsidR="00D431B0" w:rsidRDefault="00D431B0" w:rsidP="009E43D1">
      <w:r>
        <w:t>-Lo studio dell’innesto/ lettura di casi studio</w:t>
      </w:r>
    </w:p>
    <w:p w:rsidR="00D431B0" w:rsidRDefault="00D431B0" w:rsidP="009E43D1"/>
    <w:p w:rsidR="00D431B0" w:rsidRPr="00553F32" w:rsidRDefault="00D431B0" w:rsidP="00553F32">
      <w:pPr>
        <w:numPr>
          <w:ilvl w:val="0"/>
          <w:numId w:val="1"/>
        </w:numPr>
        <w:rPr>
          <w:b/>
        </w:rPr>
      </w:pPr>
      <w:r w:rsidRPr="00553F32">
        <w:rPr>
          <w:b/>
        </w:rPr>
        <w:t xml:space="preserve">Considerazioni generali </w:t>
      </w:r>
      <w:proofErr w:type="gramStart"/>
      <w:r w:rsidRPr="00553F32">
        <w:rPr>
          <w:b/>
        </w:rPr>
        <w:t>contesto</w:t>
      </w:r>
      <w:proofErr w:type="gramEnd"/>
      <w:r w:rsidRPr="00553F32">
        <w:rPr>
          <w:b/>
        </w:rPr>
        <w:t>/lotto/volumetria</w:t>
      </w:r>
    </w:p>
    <w:p w:rsidR="00D431B0" w:rsidRDefault="00D431B0" w:rsidP="00D431B0">
      <w:pPr>
        <w:numPr>
          <w:ilvl w:val="0"/>
          <w:numId w:val="2"/>
        </w:numPr>
      </w:pPr>
      <w:proofErr w:type="gramStart"/>
      <w:r>
        <w:t>rapporto</w:t>
      </w:r>
      <w:proofErr w:type="gramEnd"/>
      <w:r>
        <w:t xml:space="preserve"> edificio città, rapporto con l’esistente</w:t>
      </w:r>
    </w:p>
    <w:p w:rsidR="00D431B0" w:rsidRDefault="00D431B0" w:rsidP="00D431B0">
      <w:pPr>
        <w:numPr>
          <w:ilvl w:val="0"/>
          <w:numId w:val="2"/>
        </w:numPr>
      </w:pPr>
      <w:proofErr w:type="gramStart"/>
      <w:r>
        <w:t>la</w:t>
      </w:r>
      <w:proofErr w:type="gramEnd"/>
      <w:r>
        <w:t xml:space="preserve"> dimensione residenziale degli innesti</w:t>
      </w:r>
    </w:p>
    <w:p w:rsidR="00D431B0" w:rsidRDefault="00D431B0" w:rsidP="00D431B0">
      <w:pPr>
        <w:numPr>
          <w:ilvl w:val="0"/>
          <w:numId w:val="2"/>
        </w:numPr>
      </w:pPr>
      <w:proofErr w:type="gramStart"/>
      <w:r>
        <w:t>rapporto</w:t>
      </w:r>
      <w:proofErr w:type="gramEnd"/>
      <w:r>
        <w:t xml:space="preserve"> spazio pubblico/ spazio privato</w:t>
      </w:r>
    </w:p>
    <w:p w:rsidR="00AF4308" w:rsidRDefault="00AF4308" w:rsidP="00D431B0">
      <w:r>
        <w:t xml:space="preserve">  </w:t>
      </w:r>
    </w:p>
    <w:p w:rsidR="00D431B0" w:rsidRDefault="00D431B0" w:rsidP="00D431B0">
      <w:pPr>
        <w:numPr>
          <w:ilvl w:val="0"/>
          <w:numId w:val="1"/>
        </w:numPr>
        <w:rPr>
          <w:b/>
        </w:rPr>
      </w:pPr>
      <w:r>
        <w:rPr>
          <w:b/>
        </w:rPr>
        <w:t>I Sistemi</w:t>
      </w:r>
    </w:p>
    <w:p w:rsidR="00D431B0" w:rsidRDefault="00D431B0" w:rsidP="00D431B0">
      <w:proofErr w:type="spellStart"/>
      <w:r>
        <w:t>-Riparare</w:t>
      </w:r>
      <w:proofErr w:type="spellEnd"/>
      <w:r w:rsidR="00AF4308">
        <w:t>’</w:t>
      </w:r>
      <w:r>
        <w:t xml:space="preserve"> la città</w:t>
      </w:r>
      <w:r w:rsidR="00AF4308">
        <w:t>: innesti a sistema</w:t>
      </w:r>
    </w:p>
    <w:p w:rsidR="00AF4308" w:rsidRDefault="00116DC5" w:rsidP="00D431B0">
      <w:r>
        <w:t xml:space="preserve">-Rigenerazioni urbane, servizi </w:t>
      </w:r>
      <w:proofErr w:type="gramStart"/>
      <w:r>
        <w:t>urbani</w:t>
      </w:r>
      <w:proofErr w:type="gramEnd"/>
      <w:r>
        <w:t xml:space="preserve">, nuova residenza sociale, spazi aperti, piazze e verde pubblico </w:t>
      </w:r>
      <w:r w:rsidR="00AF4308">
        <w:t>(casi studio)</w:t>
      </w:r>
    </w:p>
    <w:p w:rsidR="00AF4308" w:rsidRDefault="00AF4308" w:rsidP="00D431B0"/>
    <w:p w:rsidR="00D431B0" w:rsidRDefault="00AF4308" w:rsidP="00553F32">
      <w:pPr>
        <w:numPr>
          <w:ilvl w:val="0"/>
          <w:numId w:val="1"/>
        </w:numPr>
        <w:rPr>
          <w:b/>
        </w:rPr>
      </w:pPr>
      <w:proofErr w:type="gramStart"/>
      <w:r>
        <w:rPr>
          <w:b/>
        </w:rPr>
        <w:t xml:space="preserve">Conclusioni: </w:t>
      </w:r>
      <w:r w:rsidR="00553F32">
        <w:rPr>
          <w:b/>
        </w:rPr>
        <w:t xml:space="preserve">progetto di nuova </w:t>
      </w:r>
      <w:proofErr w:type="spellStart"/>
      <w:r w:rsidR="00553F32">
        <w:rPr>
          <w:b/>
        </w:rPr>
        <w:t>rifunzionalizzazione</w:t>
      </w:r>
      <w:proofErr w:type="spellEnd"/>
      <w:r w:rsidR="00553F32">
        <w:rPr>
          <w:b/>
        </w:rPr>
        <w:t>:</w:t>
      </w:r>
      <w:proofErr w:type="gramEnd"/>
    </w:p>
    <w:p w:rsidR="00116DC5" w:rsidRDefault="00116DC5" w:rsidP="00116DC5">
      <w:pPr>
        <w:ind w:left="360"/>
      </w:pPr>
      <w:proofErr w:type="gramStart"/>
      <w:r>
        <w:t>centro</w:t>
      </w:r>
      <w:proofErr w:type="gramEnd"/>
      <w:r>
        <w:t xml:space="preserve"> servizi sociali</w:t>
      </w:r>
      <w:r w:rsidR="009A5E30">
        <w:t>:</w:t>
      </w:r>
      <w:r>
        <w:t xml:space="preserve"> culturali</w:t>
      </w:r>
      <w:r w:rsidR="009A5E30">
        <w:t>,</w:t>
      </w:r>
      <w:r>
        <w:t xml:space="preserve"> sportivi e sanitari,</w:t>
      </w:r>
    </w:p>
    <w:p w:rsidR="009A5E30" w:rsidRPr="00116DC5" w:rsidRDefault="009A5E30" w:rsidP="00116DC5">
      <w:pPr>
        <w:ind w:left="360"/>
      </w:pPr>
      <w:r>
        <w:t>alloggi per anziani, studenti e giovani coppie</w:t>
      </w:r>
    </w:p>
    <w:p w:rsidR="00553F32" w:rsidRDefault="00553F32" w:rsidP="00553F32">
      <w:pPr>
        <w:ind w:left="360"/>
      </w:pPr>
    </w:p>
    <w:p w:rsidR="00D431B0" w:rsidRPr="009E43D1" w:rsidRDefault="00D431B0" w:rsidP="009E43D1"/>
    <w:p w:rsidR="009E43D1" w:rsidRPr="00404A87" w:rsidRDefault="009E43D1">
      <w:pPr>
        <w:rPr>
          <w:b/>
        </w:rPr>
      </w:pPr>
    </w:p>
    <w:sectPr w:rsidR="009E43D1" w:rsidRPr="00404A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54F"/>
    <w:multiLevelType w:val="hybridMultilevel"/>
    <w:tmpl w:val="221AC8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5A3C59"/>
    <w:multiLevelType w:val="hybridMultilevel"/>
    <w:tmpl w:val="F23C720E"/>
    <w:lvl w:ilvl="0" w:tplc="257444B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A87"/>
    <w:rsid w:val="00116DC5"/>
    <w:rsid w:val="002A0A7B"/>
    <w:rsid w:val="00404A87"/>
    <w:rsid w:val="00553F32"/>
    <w:rsid w:val="0059641B"/>
    <w:rsid w:val="007D73D9"/>
    <w:rsid w:val="00882EAF"/>
    <w:rsid w:val="008C5B7C"/>
    <w:rsid w:val="009A5E30"/>
    <w:rsid w:val="009E43D1"/>
    <w:rsid w:val="00AF4308"/>
    <w:rsid w:val="00D4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TEMA DEL LABORATORIO: </vt:lpstr>
    </vt:vector>
  </TitlesOfParts>
  <Company>uni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DEL LABORATORIO:</dc:title>
  <dc:creator>r</dc:creator>
  <cp:lastModifiedBy>rossana</cp:lastModifiedBy>
  <cp:revision>2</cp:revision>
  <dcterms:created xsi:type="dcterms:W3CDTF">2018-02-21T18:00:00Z</dcterms:created>
  <dcterms:modified xsi:type="dcterms:W3CDTF">2018-02-21T18:00:00Z</dcterms:modified>
</cp:coreProperties>
</file>